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E71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2A1C7" w:themeFill="accent4" w:themeFillTint="99"/>
        <w:ind w:right="142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:  </w:t>
      </w:r>
      <w:r w:rsidR="005C690D">
        <w:rPr>
          <w:rFonts w:hint="cs"/>
          <w:b/>
          <w:bCs/>
          <w:sz w:val="28"/>
          <w:szCs w:val="28"/>
          <w:rtl/>
        </w:rPr>
        <w:t>الأولى</w:t>
      </w:r>
      <w:r w:rsidR="00F8045B">
        <w:rPr>
          <w:rFonts w:hint="cs"/>
          <w:b/>
          <w:bCs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5C690D">
        <w:rPr>
          <w:rFonts w:hint="cs"/>
          <w:sz w:val="28"/>
          <w:szCs w:val="28"/>
          <w:rtl/>
        </w:rPr>
        <w:t xml:space="preserve">   تقنيات</w:t>
      </w:r>
      <w:r w:rsidR="001A5F6C">
        <w:rPr>
          <w:rFonts w:hint="cs"/>
          <w:sz w:val="28"/>
          <w:szCs w:val="28"/>
          <w:rtl/>
        </w:rPr>
        <w:t xml:space="preserve"> 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5"/>
        <w:gridCol w:w="1314"/>
        <w:gridCol w:w="3805"/>
        <w:gridCol w:w="1696"/>
        <w:gridCol w:w="1692"/>
        <w:gridCol w:w="1551"/>
      </w:tblGrid>
      <w:tr w:rsidR="00786080" w:rsidTr="00E710D6">
        <w:trPr>
          <w:trHeight w:val="694"/>
        </w:trPr>
        <w:tc>
          <w:tcPr>
            <w:tcW w:w="1255" w:type="dxa"/>
            <w:shd w:val="clear" w:color="auto" w:fill="E5DFEC" w:themeFill="accent4" w:themeFillTint="33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314" w:type="dxa"/>
            <w:shd w:val="clear" w:color="auto" w:fill="E5DFEC" w:themeFill="accent4" w:themeFillTint="33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05" w:type="dxa"/>
            <w:shd w:val="clear" w:color="auto" w:fill="E5DFEC" w:themeFill="accent4" w:themeFillTint="33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696" w:type="dxa"/>
            <w:shd w:val="clear" w:color="auto" w:fill="E5DFEC" w:themeFill="accent4" w:themeFillTint="33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692" w:type="dxa"/>
            <w:shd w:val="clear" w:color="auto" w:fill="E5DFEC" w:themeFill="accent4" w:themeFillTint="33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1" w:type="dxa"/>
            <w:shd w:val="clear" w:color="auto" w:fill="E5DFEC" w:themeFill="accent4" w:themeFillTint="33"/>
          </w:tcPr>
          <w:p w:rsidR="00786080" w:rsidRPr="00786080" w:rsidRDefault="00786080" w:rsidP="008E3AE6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320F0" w:rsidTr="00E710D6">
        <w:trPr>
          <w:trHeight w:val="721"/>
        </w:trPr>
        <w:tc>
          <w:tcPr>
            <w:tcW w:w="1255" w:type="dxa"/>
            <w:shd w:val="clear" w:color="auto" w:fill="B2A1C7" w:themeFill="accent4" w:themeFillTint="99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314" w:type="dxa"/>
            <w:vMerge w:val="restart"/>
          </w:tcPr>
          <w:p w:rsidR="008320F0" w:rsidRPr="008320F0" w:rsidRDefault="008320F0" w:rsidP="008E3AE6">
            <w:pPr>
              <w:ind w:right="142"/>
              <w:rPr>
                <w:sz w:val="40"/>
                <w:szCs w:val="40"/>
                <w:rtl/>
              </w:rPr>
            </w:pPr>
            <w:r w:rsidRPr="008320F0">
              <w:rPr>
                <w:rFonts w:hint="cs"/>
                <w:sz w:val="40"/>
                <w:szCs w:val="40"/>
                <w:rtl/>
              </w:rPr>
              <w:t xml:space="preserve">مدخل </w:t>
            </w:r>
          </w:p>
          <w:p w:rsidR="008320F0" w:rsidRDefault="008320F0" w:rsidP="008E3AE6">
            <w:pPr>
              <w:ind w:right="142"/>
              <w:rPr>
                <w:sz w:val="24"/>
                <w:szCs w:val="24"/>
                <w:rtl/>
              </w:rPr>
            </w:pPr>
            <w:r w:rsidRPr="008320F0">
              <w:rPr>
                <w:rFonts w:hint="cs"/>
                <w:sz w:val="40"/>
                <w:szCs w:val="40"/>
                <w:rtl/>
              </w:rPr>
              <w:t>الوحدة</w:t>
            </w:r>
          </w:p>
          <w:p w:rsidR="001C4BA2" w:rsidRDefault="001C4BA2" w:rsidP="008E3AE6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+</w:t>
            </w:r>
          </w:p>
          <w:p w:rsidR="001C4BA2" w:rsidRPr="001C4BA2" w:rsidRDefault="001C4BA2" w:rsidP="008E3AE6">
            <w:pPr>
              <w:ind w:right="142"/>
              <w:rPr>
                <w:sz w:val="40"/>
                <w:szCs w:val="40"/>
                <w:rtl/>
              </w:rPr>
            </w:pPr>
          </w:p>
          <w:p w:rsidR="001C4BA2" w:rsidRPr="00F8045B" w:rsidRDefault="001C4BA2" w:rsidP="008E3AE6">
            <w:pPr>
              <w:ind w:right="142"/>
              <w:rPr>
                <w:sz w:val="24"/>
                <w:szCs w:val="24"/>
                <w:rtl/>
              </w:rPr>
            </w:pPr>
            <w:r w:rsidRPr="001C4BA2">
              <w:rPr>
                <w:rFonts w:hint="cs"/>
                <w:sz w:val="40"/>
                <w:szCs w:val="40"/>
                <w:rtl/>
              </w:rPr>
              <w:t>مشروع الوحدة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05" w:type="dxa"/>
            <w:vMerge w:val="restart"/>
            <w:tcBorders>
              <w:right w:val="single" w:sz="4" w:space="0" w:color="auto"/>
            </w:tcBorders>
          </w:tcPr>
          <w:p w:rsidR="008320F0" w:rsidRPr="001C4BA2" w:rsidRDefault="008320F0" w:rsidP="008E3AE6">
            <w:pPr>
              <w:ind w:right="142"/>
              <w:jc w:val="both"/>
              <w:rPr>
                <w:sz w:val="24"/>
                <w:szCs w:val="24"/>
                <w:rtl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رفع الوعي المتعلم بالمحتوى الجديد من خلال التلميح للآتي :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مجال العلوم والتقنية .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قراءة النص قراءة صحيحة .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حكاية قصة قرأتها .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كتابة كلمات وعبارات تحوي حرف (ن ، ي ) .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تعرف الفاعل .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استخدام الظروف .</w:t>
            </w:r>
          </w:p>
          <w:p w:rsidR="008320F0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رسم الهمزة المتوسطة على ياء والمفردة على السطر .</w:t>
            </w:r>
          </w:p>
          <w:p w:rsidR="001C4BA2" w:rsidRPr="001C4BA2" w:rsidRDefault="00C244E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proofErr w:type="spellStart"/>
            <w:r w:rsidRPr="001C4BA2">
              <w:rPr>
                <w:rFonts w:hint="cs"/>
                <w:sz w:val="24"/>
                <w:szCs w:val="24"/>
                <w:rtl/>
              </w:rPr>
              <w:t>الجملةالخبرية</w:t>
            </w:r>
            <w:proofErr w:type="spellEnd"/>
            <w:r w:rsidRPr="001C4BA2">
              <w:rPr>
                <w:rFonts w:hint="cs"/>
                <w:sz w:val="24"/>
                <w:szCs w:val="24"/>
                <w:rtl/>
              </w:rPr>
              <w:t xml:space="preserve"> الاسمية المنفية </w:t>
            </w:r>
          </w:p>
          <w:p w:rsidR="001C4BA2" w:rsidRPr="001C4BA2" w:rsidRDefault="001C4BA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 xml:space="preserve">تنمية قدرة الطالبات على البحث </w:t>
            </w:r>
          </w:p>
          <w:p w:rsidR="001C4BA2" w:rsidRPr="001C4BA2" w:rsidRDefault="001C4BA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24"/>
                <w:szCs w:val="24"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العمل ضمن جماعة .</w:t>
            </w:r>
          </w:p>
          <w:p w:rsidR="008320F0" w:rsidRPr="00F8045B" w:rsidRDefault="001C4BA2" w:rsidP="008E3AE6">
            <w:pPr>
              <w:pStyle w:val="a4"/>
              <w:numPr>
                <w:ilvl w:val="0"/>
                <w:numId w:val="1"/>
              </w:numPr>
              <w:ind w:right="142"/>
              <w:jc w:val="both"/>
              <w:rPr>
                <w:sz w:val="16"/>
                <w:szCs w:val="16"/>
                <w:rtl/>
              </w:rPr>
            </w:pPr>
            <w:r w:rsidRPr="001C4BA2">
              <w:rPr>
                <w:rFonts w:hint="cs"/>
                <w:sz w:val="24"/>
                <w:szCs w:val="24"/>
                <w:rtl/>
              </w:rPr>
              <w:t>تدريب التلميذات على القراءة الحرة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="00C244E2">
              <w:rPr>
                <w:rFonts w:hint="cs"/>
                <w:sz w:val="16"/>
                <w:szCs w:val="16"/>
                <w:rtl/>
              </w:rP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تعلم نشط</w:t>
            </w:r>
          </w:p>
        </w:tc>
        <w:tc>
          <w:tcPr>
            <w:tcW w:w="1692" w:type="dxa"/>
            <w:vMerge w:val="restart"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467CE8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467CE8" w:rsidRDefault="00467CE8" w:rsidP="008E3AE6">
            <w:pPr>
              <w:rPr>
                <w:sz w:val="28"/>
                <w:szCs w:val="28"/>
                <w:rtl/>
              </w:rPr>
            </w:pPr>
          </w:p>
          <w:p w:rsidR="008320F0" w:rsidRPr="00467CE8" w:rsidRDefault="00467CE8" w:rsidP="008E3AE6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2C6E7C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1551" w:type="dxa"/>
            <w:vMerge w:val="restart"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الملاحظة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اختبار تشخيصي </w:t>
            </w:r>
          </w:p>
        </w:tc>
      </w:tr>
      <w:tr w:rsidR="008320F0" w:rsidTr="008E3AE6">
        <w:trPr>
          <w:trHeight w:val="1290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E710D6">
        <w:trPr>
          <w:trHeight w:val="676"/>
        </w:trPr>
        <w:tc>
          <w:tcPr>
            <w:tcW w:w="1255" w:type="dxa"/>
            <w:shd w:val="clear" w:color="auto" w:fill="B2A1C7" w:themeFill="accent4" w:themeFillTint="99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</w:t>
            </w:r>
            <w:r w:rsidRPr="00E710D6">
              <w:rPr>
                <w:rFonts w:cs="PT Bold Broken" w:hint="cs"/>
                <w:sz w:val="28"/>
                <w:szCs w:val="28"/>
                <w:shd w:val="clear" w:color="auto" w:fill="B2A1C7" w:themeFill="accent4" w:themeFillTint="99"/>
                <w:rtl/>
              </w:rPr>
              <w:t>ة</w:t>
            </w:r>
          </w:p>
        </w:tc>
        <w:tc>
          <w:tcPr>
            <w:tcW w:w="1314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8E3AE6">
        <w:trPr>
          <w:trHeight w:val="1335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E710D6">
        <w:trPr>
          <w:trHeight w:val="729"/>
        </w:trPr>
        <w:tc>
          <w:tcPr>
            <w:tcW w:w="1255" w:type="dxa"/>
            <w:shd w:val="clear" w:color="auto" w:fill="B2A1C7" w:themeFill="accent4" w:themeFillTint="99"/>
          </w:tcPr>
          <w:p w:rsidR="008320F0" w:rsidRPr="00786080" w:rsidRDefault="008320F0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نص الاستماع </w:t>
            </w:r>
          </w:p>
          <w:p w:rsidR="00D1514E" w:rsidRDefault="00D1514E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(وسائل النقل </w:t>
            </w:r>
            <w:r w:rsidR="008E3AE6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320F0" w:rsidRPr="002C6385" w:rsidRDefault="008320F0" w:rsidP="008E3AE6">
            <w:pPr>
              <w:ind w:right="142"/>
              <w:jc w:val="both"/>
              <w:rPr>
                <w:sz w:val="24"/>
                <w:szCs w:val="24"/>
                <w:rtl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>تستطيع الطالبة أن :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تنصت وتستمع وتتفاعل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تجيب عن أسئلة حول النص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تستنتج أهم القيم الإيجابية والسلبية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الاستماع باحترام للرأي الآخر 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تحدد نوعية أفكار الكاتب (حقائق ،أفكار )</w:t>
            </w:r>
          </w:p>
          <w:p w:rsidR="008E3AE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التمييز بين الآراء والحقائق .</w:t>
            </w:r>
          </w:p>
          <w:p w:rsidR="008E3AE6" w:rsidRPr="00B06456" w:rsidRDefault="008E3AE6" w:rsidP="008E3AE6">
            <w:pPr>
              <w:pStyle w:val="a4"/>
              <w:numPr>
                <w:ilvl w:val="0"/>
                <w:numId w:val="5"/>
              </w:numPr>
              <w:ind w:right="142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الكشف عن القيم الضمنية في النص </w:t>
            </w:r>
          </w:p>
          <w:p w:rsidR="00C662B4" w:rsidRPr="008E3AE6" w:rsidRDefault="00C662B4" w:rsidP="008E3AE6">
            <w:pPr>
              <w:ind w:right="142"/>
              <w:jc w:val="both"/>
              <w:rPr>
                <w:sz w:val="24"/>
                <w:szCs w:val="24"/>
                <w:rtl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التذكر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مناقشة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حوار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تعليم تعاوني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 xml:space="preserve">ملاحظة 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استنتاج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مقارنة</w:t>
            </w:r>
          </w:p>
          <w:p w:rsidR="008E3AE6" w:rsidRPr="00B06456" w:rsidRDefault="008E3AE6" w:rsidP="008E3AE6">
            <w:pPr>
              <w:ind w:right="142"/>
              <w:rPr>
                <w:sz w:val="20"/>
                <w:szCs w:val="20"/>
                <w:rtl/>
              </w:rPr>
            </w:pPr>
            <w:proofErr w:type="spellStart"/>
            <w:r w:rsidRPr="00B06456">
              <w:rPr>
                <w:rFonts w:hint="cs"/>
                <w:sz w:val="20"/>
                <w:szCs w:val="20"/>
                <w:rtl/>
              </w:rPr>
              <w:t>ابداء</w:t>
            </w:r>
            <w:proofErr w:type="spellEnd"/>
            <w:r w:rsidRPr="00B06456">
              <w:rPr>
                <w:rFonts w:hint="cs"/>
                <w:sz w:val="20"/>
                <w:szCs w:val="20"/>
                <w:rtl/>
              </w:rPr>
              <w:t xml:space="preserve"> الرأي </w:t>
            </w:r>
          </w:p>
          <w:p w:rsidR="00467CE8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 w:rsidRPr="00B06456">
              <w:rPr>
                <w:rFonts w:hint="cs"/>
                <w:sz w:val="20"/>
                <w:szCs w:val="20"/>
                <w:rtl/>
              </w:rPr>
              <w:t>التحليل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</w:tcPr>
          <w:p w:rsidR="008320F0" w:rsidRPr="008E3AE6" w:rsidRDefault="008320F0" w:rsidP="008E3AE6">
            <w:pPr>
              <w:ind w:right="142"/>
              <w:rPr>
                <w:sz w:val="24"/>
                <w:szCs w:val="24"/>
                <w:rtl/>
              </w:rPr>
            </w:pPr>
          </w:p>
          <w:p w:rsidR="00467CE8" w:rsidRPr="008E3AE6" w:rsidRDefault="00400AA0" w:rsidP="002C6E7C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كتاب ا</w:t>
            </w:r>
            <w:r w:rsidR="00467CE8" w:rsidRPr="008E3AE6">
              <w:rPr>
                <w:rFonts w:hint="cs"/>
                <w:sz w:val="24"/>
                <w:szCs w:val="24"/>
                <w:rtl/>
              </w:rPr>
              <w:t>لطالبة</w:t>
            </w:r>
            <w:r w:rsidR="002C6E7C">
              <w:rPr>
                <w:rFonts w:hint="cs"/>
                <w:sz w:val="24"/>
                <w:szCs w:val="24"/>
                <w:rtl/>
              </w:rPr>
              <w:t>ص22</w:t>
            </w:r>
          </w:p>
          <w:p w:rsidR="00467CE8" w:rsidRDefault="00175789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</w:tcBorders>
          </w:tcPr>
          <w:p w:rsidR="008320F0" w:rsidRPr="008E3AE6" w:rsidRDefault="008320F0" w:rsidP="008E3AE6">
            <w:pPr>
              <w:ind w:right="142"/>
              <w:rPr>
                <w:sz w:val="24"/>
                <w:szCs w:val="24"/>
                <w:rtl/>
              </w:rPr>
            </w:pPr>
          </w:p>
          <w:p w:rsidR="00467CE8" w:rsidRPr="008E3AE6" w:rsidRDefault="00467CE8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اختبار تشخيصي</w:t>
            </w:r>
          </w:p>
          <w:p w:rsidR="00467CE8" w:rsidRPr="008E3AE6" w:rsidRDefault="00467CE8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ملاحظة</w:t>
            </w:r>
          </w:p>
          <w:p w:rsidR="00175789" w:rsidRPr="008E3AE6" w:rsidRDefault="00175789" w:rsidP="008E3AE6">
            <w:pPr>
              <w:ind w:right="142"/>
              <w:rPr>
                <w:sz w:val="24"/>
                <w:szCs w:val="24"/>
                <w:rtl/>
              </w:rPr>
            </w:pPr>
            <w:r w:rsidRPr="008E3AE6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  <w:p w:rsidR="00467CE8" w:rsidRDefault="00467CE8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320F0" w:rsidTr="008E3AE6">
        <w:trPr>
          <w:trHeight w:val="1380"/>
        </w:trPr>
        <w:tc>
          <w:tcPr>
            <w:tcW w:w="1255" w:type="dxa"/>
          </w:tcPr>
          <w:p w:rsidR="008320F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3D17BB" w:rsidRPr="00786080" w:rsidRDefault="003D17BB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  <w:tcBorders>
              <w:bottom w:val="single" w:sz="4" w:space="0" w:color="auto"/>
            </w:tcBorders>
          </w:tcPr>
          <w:p w:rsidR="008320F0" w:rsidRDefault="008320F0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E710D6">
        <w:trPr>
          <w:trHeight w:val="631"/>
        </w:trPr>
        <w:tc>
          <w:tcPr>
            <w:tcW w:w="1255" w:type="dxa"/>
            <w:shd w:val="clear" w:color="auto" w:fill="B2A1C7" w:themeFill="accent4" w:themeFillTint="99"/>
          </w:tcPr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نص الفهم القرائي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(رسام القلب )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+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إستراتيجية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القراءة 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6E7C" w:rsidRDefault="002C6E7C" w:rsidP="002C6E7C">
            <w:pPr>
              <w:ind w:right="142"/>
              <w:rPr>
                <w:sz w:val="28"/>
                <w:szCs w:val="28"/>
                <w:rtl/>
              </w:rPr>
            </w:pPr>
          </w:p>
          <w:p w:rsidR="002C6E7C" w:rsidRDefault="002C6E7C" w:rsidP="002C6E7C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2C6E7C" w:rsidRPr="002C6385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4"/>
                <w:szCs w:val="24"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>تقرأ النص قراء’</w:t>
            </w:r>
            <w:r>
              <w:rPr>
                <w:rFonts w:hint="cs"/>
                <w:sz w:val="24"/>
                <w:szCs w:val="24"/>
                <w:rtl/>
              </w:rPr>
              <w:t>ة</w:t>
            </w:r>
            <w:r w:rsidRPr="002C6385">
              <w:rPr>
                <w:rFonts w:hint="cs"/>
                <w:sz w:val="24"/>
                <w:szCs w:val="24"/>
                <w:rtl/>
              </w:rPr>
              <w:t xml:space="preserve"> صحيحة صامتة </w:t>
            </w:r>
            <w:proofErr w:type="spellStart"/>
            <w:r w:rsidRPr="002C6385">
              <w:rPr>
                <w:rFonts w:hint="cs"/>
                <w:sz w:val="24"/>
                <w:szCs w:val="24"/>
                <w:rtl/>
              </w:rPr>
              <w:t>وجهرية</w:t>
            </w:r>
            <w:proofErr w:type="spellEnd"/>
            <w:r w:rsidRPr="002C6385">
              <w:rPr>
                <w:rFonts w:hint="cs"/>
                <w:sz w:val="24"/>
                <w:szCs w:val="24"/>
                <w:rtl/>
              </w:rPr>
              <w:t xml:space="preserve"> واعية</w:t>
            </w:r>
          </w:p>
          <w:p w:rsidR="002C6E7C" w:rsidRPr="002C6385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4"/>
                <w:szCs w:val="24"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 xml:space="preserve">الإجابة عن أسئلة لفهم النص بعد القراءة </w:t>
            </w:r>
          </w:p>
          <w:p w:rsidR="002C6E7C" w:rsidRPr="002C6385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4"/>
                <w:szCs w:val="24"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 xml:space="preserve">تكشف معاني الكلمات من خلال السياق والترادف والتضاد والمعجم </w:t>
            </w:r>
          </w:p>
          <w:p w:rsidR="002C6E7C" w:rsidRPr="002C6385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4"/>
                <w:szCs w:val="24"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>تكتسب رصيد لغوي مرتبط بالنص</w:t>
            </w:r>
          </w:p>
          <w:p w:rsidR="002C6E7C" w:rsidRPr="002C6385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4"/>
                <w:szCs w:val="24"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 xml:space="preserve">تجيب عن أسئلة تفصيلية حول النص </w:t>
            </w:r>
          </w:p>
          <w:p w:rsidR="002C6E7C" w:rsidRPr="002C6385" w:rsidRDefault="002C6E7C" w:rsidP="002C6E7C">
            <w:pPr>
              <w:pStyle w:val="a4"/>
              <w:numPr>
                <w:ilvl w:val="0"/>
                <w:numId w:val="2"/>
              </w:numPr>
              <w:ind w:right="142"/>
              <w:jc w:val="both"/>
              <w:rPr>
                <w:sz w:val="24"/>
                <w:szCs w:val="24"/>
              </w:rPr>
            </w:pPr>
            <w:r w:rsidRPr="002C6385">
              <w:rPr>
                <w:rFonts w:hint="cs"/>
                <w:sz w:val="24"/>
                <w:szCs w:val="24"/>
                <w:rtl/>
              </w:rPr>
              <w:t xml:space="preserve">استخلاص الأفكار الجزئية والفرعية </w:t>
            </w:r>
          </w:p>
          <w:p w:rsidR="008E3AE6" w:rsidRDefault="002C6E7C" w:rsidP="002C6E7C">
            <w:pPr>
              <w:ind w:right="142"/>
              <w:rPr>
                <w:sz w:val="28"/>
                <w:szCs w:val="28"/>
                <w:rtl/>
              </w:rPr>
            </w:pPr>
            <w:r w:rsidRPr="00182263">
              <w:rPr>
                <w:rFonts w:hint="cs"/>
                <w:sz w:val="24"/>
                <w:szCs w:val="24"/>
                <w:rtl/>
              </w:rPr>
              <w:t>كشف القيم الصريحة والضمنية</w:t>
            </w:r>
            <w:r w:rsidR="00400AA0">
              <w:rPr>
                <w:rFonts w:hint="cs"/>
                <w:sz w:val="28"/>
                <w:szCs w:val="28"/>
                <w:rtl/>
              </w:rPr>
              <w:t xml:space="preserve"> .</w:t>
            </w:r>
          </w:p>
          <w:p w:rsidR="00400AA0" w:rsidRPr="00400AA0" w:rsidRDefault="00400AA0" w:rsidP="002C6E7C">
            <w:pPr>
              <w:ind w:right="142"/>
              <w:rPr>
                <w:sz w:val="24"/>
                <w:szCs w:val="24"/>
                <w:rtl/>
              </w:rPr>
            </w:pPr>
            <w:r w:rsidRPr="00400AA0">
              <w:rPr>
                <w:rFonts w:hint="cs"/>
                <w:sz w:val="24"/>
                <w:szCs w:val="24"/>
                <w:rtl/>
              </w:rPr>
              <w:t xml:space="preserve">    7- التعرف على معاني اصطلاحات علمية .</w:t>
            </w:r>
          </w:p>
          <w:p w:rsidR="00400AA0" w:rsidRPr="002C6E7C" w:rsidRDefault="00400AA0" w:rsidP="002C6E7C">
            <w:pPr>
              <w:ind w:right="142"/>
              <w:rPr>
                <w:sz w:val="28"/>
                <w:szCs w:val="28"/>
                <w:rtl/>
              </w:rPr>
            </w:pPr>
            <w:r w:rsidRPr="00400AA0">
              <w:rPr>
                <w:rFonts w:hint="cs"/>
                <w:sz w:val="24"/>
                <w:szCs w:val="24"/>
                <w:rtl/>
              </w:rPr>
              <w:t xml:space="preserve">   8- استخدام المعجم بطريقة صحيحة 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8E3AE6" w:rsidRDefault="008E3AE6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خرائط المفاهيم</w:t>
            </w:r>
          </w:p>
          <w:p w:rsidR="002C6E7C" w:rsidRDefault="002C6E7C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إبداء رأي </w:t>
            </w:r>
          </w:p>
          <w:p w:rsidR="002C6E7C" w:rsidRDefault="002C6E7C" w:rsidP="00E377AD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عصف ذهني 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ص31</w:t>
            </w:r>
          </w:p>
          <w:p w:rsidR="008E3AE6" w:rsidRDefault="008E3AE6" w:rsidP="00F250B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 ص11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E3AE6" w:rsidRDefault="008E3AE6" w:rsidP="00264C75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E3AE6" w:rsidTr="00264C75">
        <w:trPr>
          <w:trHeight w:val="717"/>
        </w:trPr>
        <w:tc>
          <w:tcPr>
            <w:tcW w:w="1255" w:type="dxa"/>
          </w:tcPr>
          <w:p w:rsidR="008E3AE6" w:rsidRPr="00786080" w:rsidRDefault="002C6E7C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E710D6">
        <w:trPr>
          <w:trHeight w:val="676"/>
        </w:trPr>
        <w:tc>
          <w:tcPr>
            <w:tcW w:w="1255" w:type="dxa"/>
            <w:shd w:val="clear" w:color="auto" w:fill="B2A1C7" w:themeFill="accent4" w:themeFillTint="99"/>
          </w:tcPr>
          <w:p w:rsidR="008E3AE6" w:rsidRPr="00786080" w:rsidRDefault="008E3AE6" w:rsidP="008E3AE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Pr="00175789" w:rsidRDefault="008E3AE6" w:rsidP="008E3AE6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8E3AE6">
        <w:trPr>
          <w:trHeight w:val="1335"/>
        </w:trPr>
        <w:tc>
          <w:tcPr>
            <w:tcW w:w="1255" w:type="dxa"/>
          </w:tcPr>
          <w:p w:rsidR="008E3AE6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>/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E710D6">
        <w:trPr>
          <w:trHeight w:val="661"/>
        </w:trPr>
        <w:tc>
          <w:tcPr>
            <w:tcW w:w="1255" w:type="dxa"/>
            <w:shd w:val="clear" w:color="auto" w:fill="B2A1C7" w:themeFill="accent4" w:themeFillTint="99"/>
          </w:tcPr>
          <w:p w:rsidR="008E3AE6" w:rsidRPr="00786080" w:rsidRDefault="008E3AE6" w:rsidP="008E3AE6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8E3AE6" w:rsidTr="00571EA2">
        <w:trPr>
          <w:trHeight w:val="890"/>
        </w:trPr>
        <w:tc>
          <w:tcPr>
            <w:tcW w:w="1255" w:type="dxa"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314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05" w:type="dxa"/>
            <w:vMerge/>
            <w:tcBorders>
              <w:righ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</w:tcBorders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2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1" w:type="dxa"/>
            <w:vMerge/>
          </w:tcPr>
          <w:p w:rsidR="008E3AE6" w:rsidRDefault="008E3AE6" w:rsidP="008E3AE6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827A84" w:rsidP="00D1514E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      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085B1A">
        <w:rPr>
          <w:rFonts w:hint="cs"/>
          <w:sz w:val="28"/>
          <w:szCs w:val="28"/>
          <w:rtl/>
        </w:rPr>
        <w:t xml:space="preserve">  </w:t>
      </w:r>
      <w:r w:rsidR="00085B1A" w:rsidRPr="00F8045B">
        <w:rPr>
          <w:rFonts w:cs="Al-Kharashi 39" w:hint="cs"/>
          <w:sz w:val="28"/>
          <w:szCs w:val="28"/>
          <w:rtl/>
        </w:rPr>
        <w:t xml:space="preserve"> </w:t>
      </w:r>
      <w:r w:rsidR="00F8045B" w:rsidRPr="00F8045B">
        <w:rPr>
          <w:rFonts w:cs="Al-Kharashi 39" w:hint="cs"/>
          <w:sz w:val="28"/>
          <w:szCs w:val="28"/>
          <w:rtl/>
        </w:rPr>
        <w:t>الأول</w:t>
      </w:r>
      <w:r w:rsidR="00F8045B">
        <w:rPr>
          <w:rFonts w:hint="cs"/>
          <w:sz w:val="28"/>
          <w:szCs w:val="28"/>
          <w:rtl/>
        </w:rPr>
        <w:t xml:space="preserve">   من        </w:t>
      </w:r>
      <w:r w:rsidR="00D1514E">
        <w:rPr>
          <w:rFonts w:hint="cs"/>
          <w:sz w:val="28"/>
          <w:szCs w:val="28"/>
          <w:rtl/>
        </w:rPr>
        <w:t>12 /10</w:t>
      </w:r>
      <w:r w:rsidR="00085B1A">
        <w:rPr>
          <w:rFonts w:hint="cs"/>
          <w:sz w:val="28"/>
          <w:szCs w:val="28"/>
          <w:rtl/>
        </w:rPr>
        <w:t xml:space="preserve">    -   </w:t>
      </w:r>
      <w:r w:rsidR="00786080">
        <w:rPr>
          <w:rFonts w:hint="cs"/>
          <w:sz w:val="28"/>
          <w:szCs w:val="28"/>
          <w:rtl/>
        </w:rPr>
        <w:t xml:space="preserve">إلى      </w:t>
      </w:r>
      <w:r w:rsidR="00D1514E">
        <w:rPr>
          <w:rFonts w:hint="cs"/>
          <w:sz w:val="28"/>
          <w:szCs w:val="28"/>
          <w:rtl/>
        </w:rPr>
        <w:t>16 / 10 / 1432</w:t>
      </w:r>
    </w:p>
    <w:p w:rsidR="00AB07F2" w:rsidRDefault="00827A84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معلمة المادة /عرفات آل محمد                                             مديرة المدرسة / موزة </w:t>
      </w:r>
      <w:proofErr w:type="spellStart"/>
      <w:r>
        <w:rPr>
          <w:rFonts w:hint="cs"/>
          <w:sz w:val="28"/>
          <w:szCs w:val="28"/>
          <w:rtl/>
        </w:rPr>
        <w:t>الوبرة</w:t>
      </w:r>
      <w:proofErr w:type="spellEnd"/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l-Kharashi 39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0D83"/>
    <w:multiLevelType w:val="hybridMultilevel"/>
    <w:tmpl w:val="C4966332"/>
    <w:lvl w:ilvl="0" w:tplc="18421AE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8D43A7"/>
    <w:multiLevelType w:val="hybridMultilevel"/>
    <w:tmpl w:val="3F4814B4"/>
    <w:lvl w:ilvl="0" w:tplc="260264E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931CBA"/>
    <w:multiLevelType w:val="hybridMultilevel"/>
    <w:tmpl w:val="50F2CC30"/>
    <w:lvl w:ilvl="0" w:tplc="EC82D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90FA8"/>
    <w:multiLevelType w:val="hybridMultilevel"/>
    <w:tmpl w:val="A51A7B64"/>
    <w:lvl w:ilvl="0" w:tplc="521C8166">
      <w:start w:val="1"/>
      <w:numFmt w:val="decimal"/>
      <w:lvlText w:val="%1-"/>
      <w:lvlJc w:val="left"/>
      <w:pPr>
        <w:ind w:left="92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4255C"/>
    <w:multiLevelType w:val="hybridMultilevel"/>
    <w:tmpl w:val="0E82E3D4"/>
    <w:lvl w:ilvl="0" w:tplc="E662CE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53397"/>
    <w:rsid w:val="00081D78"/>
    <w:rsid w:val="00085B1A"/>
    <w:rsid w:val="000E7D6F"/>
    <w:rsid w:val="00175789"/>
    <w:rsid w:val="001A5F6C"/>
    <w:rsid w:val="001C4BA2"/>
    <w:rsid w:val="001F5279"/>
    <w:rsid w:val="00261D37"/>
    <w:rsid w:val="002C6385"/>
    <w:rsid w:val="002C6E7C"/>
    <w:rsid w:val="002D5FD6"/>
    <w:rsid w:val="003A2B72"/>
    <w:rsid w:val="003D17BB"/>
    <w:rsid w:val="00400AA0"/>
    <w:rsid w:val="00440D1B"/>
    <w:rsid w:val="00467CE8"/>
    <w:rsid w:val="00535924"/>
    <w:rsid w:val="0057172D"/>
    <w:rsid w:val="00571EA2"/>
    <w:rsid w:val="005C690D"/>
    <w:rsid w:val="005D65A6"/>
    <w:rsid w:val="007331EF"/>
    <w:rsid w:val="00764C0D"/>
    <w:rsid w:val="00786080"/>
    <w:rsid w:val="00827A84"/>
    <w:rsid w:val="008320F0"/>
    <w:rsid w:val="008E3AE6"/>
    <w:rsid w:val="00AB07F2"/>
    <w:rsid w:val="00B944A6"/>
    <w:rsid w:val="00C244E2"/>
    <w:rsid w:val="00C662B4"/>
    <w:rsid w:val="00D10ACF"/>
    <w:rsid w:val="00D1514E"/>
    <w:rsid w:val="00D17529"/>
    <w:rsid w:val="00E710D6"/>
    <w:rsid w:val="00EF1F1F"/>
    <w:rsid w:val="00F8045B"/>
    <w:rsid w:val="00FB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04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84C2E-E9E1-4EB2-B628-0B9FFF9E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16</cp:revision>
  <dcterms:created xsi:type="dcterms:W3CDTF">2011-02-02T18:48:00Z</dcterms:created>
  <dcterms:modified xsi:type="dcterms:W3CDTF">2011-07-11T21:09:00Z</dcterms:modified>
</cp:coreProperties>
</file>